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C44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Өздерінің бейберекет (хаосты) қозғалысы кезінде молекулалар бір- бірімен үздіксіз соқтығысып отырады. Молекула траекториясы броун бөлшегінің траекториясына </w:t>
      </w:r>
    </w:p>
    <w:p w:rsidR="004A2C44" w:rsidRPr="007B5413" w:rsidRDefault="004A2C44" w:rsidP="004A2C44">
      <w:pPr>
        <w:ind w:firstLine="454"/>
        <w:jc w:val="both"/>
        <w:rPr>
          <w:rFonts w:ascii="Times New Roman" w:hAnsi="Times New Roman" w:cs="Times New Roman"/>
          <w:i/>
          <w:sz w:val="18"/>
          <w:szCs w:val="18"/>
          <w:lang w:val="kk-KZ"/>
        </w:rPr>
      </w:pPr>
      <w:r>
        <w:rPr>
          <w:rFonts w:ascii="Times New Roman" w:hAnsi="Times New Roman" w:cs="Times New Roman"/>
          <w:i/>
          <w:sz w:val="18"/>
          <w:szCs w:val="18"/>
          <w:lang w:val="kk-KZ"/>
        </w:rPr>
        <w:t xml:space="preserve">       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ұқсас және сынық сызық болып табылады. 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Екі кезек соқтығысудың арасындағы молекуланың жүрген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20" w:dyaOrig="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pt;height:18pt" o:ole="">
            <v:imagedata r:id="rId5" o:title=""/>
          </v:shape>
          <o:OLEObject Type="Embed" ProgID="Equation.3" ShapeID="_x0000_i1025" DrawAspect="Content" ObjectID="_1734800831" r:id="rId6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жолын оның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 xml:space="preserve"> еркін жүру жолының ұзындығы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деп атайды.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</w:p>
    <w:p w:rsidR="004A2C44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</w:rPr>
        <w:object w:dxaOrig="6839" w:dyaOrig="4004">
          <v:shape id="_x0000_i1026" type="#_x0000_t75" style="width:157pt;height:92pt" o:ole="">
            <v:imagedata r:id="rId7" o:title=""/>
          </v:shape>
          <o:OLEObject Type="Embed" ProgID="PBrush" ShapeID="_x0000_i1026" DrawAspect="Content" ObjectID="_1734800832" r:id="rId8"/>
        </w:object>
      </w:r>
    </w:p>
    <w:p w:rsidR="004A2C44" w:rsidRPr="007B5413" w:rsidRDefault="004A2C44" w:rsidP="004A2C44">
      <w:pPr>
        <w:ind w:firstLine="454"/>
        <w:jc w:val="center"/>
        <w:rPr>
          <w:rFonts w:ascii="Times New Roman" w:hAnsi="Times New Roman" w:cs="Times New Roman"/>
          <w:i/>
          <w:sz w:val="18"/>
          <w:szCs w:val="18"/>
          <w:lang w:val="kk-KZ"/>
        </w:rPr>
      </w:pPr>
      <w:r w:rsidRPr="007B5413">
        <w:rPr>
          <w:rFonts w:ascii="Times New Roman" w:hAnsi="Times New Roman" w:cs="Times New Roman"/>
          <w:i/>
          <w:sz w:val="18"/>
          <w:szCs w:val="18"/>
          <w:lang w:val="kk-KZ"/>
        </w:rPr>
        <w:t>10.8-сурет</w:t>
      </w:r>
    </w:p>
    <w:p w:rsidR="004A2C44" w:rsidRPr="00BF24E0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Еркін жүру жолының ұзындығы үнемі өзгеріп отырады. Бірак молекулалар саны орасан зор және олар бейберекет қозғалыста болғандықтан молекулаланың </w:t>
      </w:r>
      <w:r w:rsidRPr="00BF24E0">
        <w:rPr>
          <w:rFonts w:ascii="Times New Roman" w:hAnsi="Times New Roman" w:cs="Times New Roman"/>
          <w:b/>
          <w:bCs/>
          <w:sz w:val="22"/>
          <w:szCs w:val="22"/>
          <w:lang w:val="kk-KZ"/>
        </w:rPr>
        <w:t xml:space="preserve">еркін жүру жолының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80" w:dyaOrig="400">
          <v:shape id="_x0000_i1027" type="#_x0000_t75" style="width:27pt;height:27pt" o:ole="">
            <v:imagedata r:id="rId9" o:title=""/>
          </v:shape>
          <o:OLEObject Type="Embed" ProgID="Equation.3" ShapeID="_x0000_i1027" DrawAspect="Content" ObjectID="_1734800833" r:id="rId10"/>
        </w:object>
      </w:r>
      <w:r w:rsidRPr="00BF24E0">
        <w:rPr>
          <w:rFonts w:ascii="Times New Roman" w:hAnsi="Times New Roman" w:cs="Times New Roman"/>
          <w:b/>
          <w:bCs/>
          <w:sz w:val="22"/>
          <w:szCs w:val="22"/>
          <w:lang w:val="kk-KZ"/>
        </w:rPr>
        <w:t xml:space="preserve"> орташа ұзындығы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туралы айтады. 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80" w:dyaOrig="400">
          <v:shape id="_x0000_i1028" type="#_x0000_t75" style="width:25pt;height:25pt" o:ole="">
            <v:imagedata r:id="rId9" o:title=""/>
          </v:shape>
          <o:OLEObject Type="Embed" ProgID="Equation.3" ShapeID="_x0000_i1028" DrawAspect="Content" ObjectID="_1734800834" r:id="rId11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- ны анықтау үшін молекуланың 1с уақыт ішіндегі жүріп өткен барлық жолының сол уақыттағы молекуланың ұшыраған соқтығысуларының орташа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60" w:dyaOrig="400">
          <v:shape id="_x0000_i1029" type="#_x0000_t75" style="width:24pt;height:26pt" o:ole="">
            <v:imagedata r:id="rId12" o:title=""/>
          </v:shape>
          <o:OLEObject Type="Embed" ProgID="Equation.3" ShapeID="_x0000_i1029" DrawAspect="Content" ObjectID="_1734800835" r:id="rId13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санына бөлу керек:</w:t>
      </w:r>
    </w:p>
    <w:p w:rsidR="004A2C44" w:rsidRPr="00BF24E0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32"/>
          <w:sz w:val="22"/>
          <w:szCs w:val="22"/>
          <w:lang w:val="ru-MO"/>
        </w:rPr>
        <w:object w:dxaOrig="1140" w:dyaOrig="740">
          <v:shape id="_x0000_i1030" type="#_x0000_t75" style="width:53pt;height:34pt" o:ole="">
            <v:imagedata r:id="rId14" o:title=""/>
          </v:shape>
          <o:OLEObject Type="Embed" ProgID="Equation.3" ShapeID="_x0000_i1030" DrawAspect="Content" ObjectID="_1734800836" r:id="rId15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(10.13)</w: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60" w:dyaOrig="400">
          <v:shape id="_x0000_i1031" type="#_x0000_t75" style="width:19pt;height:21pt" o:ole="">
            <v:imagedata r:id="rId12" o:title=""/>
          </v:shape>
          <o:OLEObject Type="Embed" ProgID="Equation.3" ShapeID="_x0000_i1031" DrawAspect="Content" ObjectID="_1734800837" r:id="rId16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-і анықтау үшін молекуланы  диаметрі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220" w:dyaOrig="280">
          <v:shape id="_x0000_i1032" type="#_x0000_t75" style="width:16pt;height:20pt" o:ole="">
            <v:imagedata r:id="rId17" o:title=""/>
          </v:shape>
          <o:OLEObject Type="Embed" ProgID="Equation.3" ShapeID="_x0000_i1032" DrawAspect="Content" ObjectID="_1734800838" r:id="rId18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шарик деп алып, ал басқа молекулалар қозғалмайды деп есептейік.</w:t>
      </w:r>
    </w:p>
    <w:p w:rsidR="004A2C44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</w:rPr>
        <w:object w:dxaOrig="7021" w:dyaOrig="2475">
          <v:shape id="_x0000_i1033" type="#_x0000_t75" style="width:201pt;height:71pt" o:ole="">
            <v:imagedata r:id="rId19" o:title=""/>
          </v:shape>
          <o:OLEObject Type="Embed" ProgID="PBrush" ShapeID="_x0000_i1033" DrawAspect="Content" ObjectID="_1734800839" r:id="rId20"/>
        </w:object>
      </w:r>
    </w:p>
    <w:p w:rsidR="004A2C44" w:rsidRPr="007B5413" w:rsidRDefault="004A2C44" w:rsidP="004A2C44">
      <w:pPr>
        <w:ind w:firstLine="454"/>
        <w:jc w:val="center"/>
        <w:rPr>
          <w:rFonts w:ascii="Times New Roman" w:hAnsi="Times New Roman" w:cs="Times New Roman"/>
          <w:i/>
          <w:sz w:val="18"/>
          <w:szCs w:val="18"/>
          <w:lang w:val="kk-KZ"/>
        </w:rPr>
      </w:pPr>
      <w:r w:rsidRPr="007B5413">
        <w:rPr>
          <w:rFonts w:ascii="Times New Roman" w:hAnsi="Times New Roman" w:cs="Times New Roman"/>
          <w:i/>
          <w:sz w:val="18"/>
          <w:szCs w:val="18"/>
          <w:lang w:val="kk-KZ"/>
        </w:rPr>
        <w:t>10.9-сурет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Сонда 1с уақыттағы молекулалар соқтығысуларының орташа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360" w:dyaOrig="400">
          <v:shape id="_x0000_i1034" type="#_x0000_t75" style="width:23pt;height:23pt" o:ole="">
            <v:imagedata r:id="rId12" o:title=""/>
          </v:shape>
          <o:OLEObject Type="Embed" ProgID="Equation.3" ShapeID="_x0000_i1034" DrawAspect="Content" ObjectID="_1734800840" r:id="rId21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саны сынық цилиндрдің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40" w:dyaOrig="280">
          <v:shape id="_x0000_i1035" type="#_x0000_t75" style="width:14pt;height:17pt" o:ole="">
            <v:imagedata r:id="rId22" o:title=""/>
          </v:shape>
          <o:OLEObject Type="Embed" ProgID="Equation.3" ShapeID="_x0000_i1035" DrawAspect="Content" ObjectID="_1734800841" r:id="rId23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көлеміндегі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80" w:dyaOrig="280">
          <v:shape id="_x0000_i1036" type="#_x0000_t75" style="width:15pt;height:15pt" o:ole="">
            <v:imagedata r:id="rId24" o:title=""/>
          </v:shape>
          <o:OLEObject Type="Embed" ProgID="Equation.3" ShapeID="_x0000_i1036" DrawAspect="Content" ObjectID="_1734800842" r:id="rId2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молекулалар санына тең. Сынық цилиндрдің көлемін биіктігі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340" w:dyaOrig="400">
          <v:shape id="_x0000_i1037" type="#_x0000_t75" style="width:22pt;height:25pt" o:ole="">
            <v:imagedata r:id="rId26" o:title=""/>
          </v:shape>
          <o:OLEObject Type="Embed" ProgID="Equation.3" ShapeID="_x0000_i1037" DrawAspect="Content" ObjectID="_1734800843" r:id="rId27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және табанының ауданы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420" w:dyaOrig="320">
          <v:shape id="_x0000_i1038" type="#_x0000_t75" style="width:25pt;height:20pt" o:ole="">
            <v:imagedata r:id="rId28" o:title=""/>
          </v:shape>
          <o:OLEObject Type="Embed" ProgID="Equation.3" ShapeID="_x0000_i1038" DrawAspect="Content" ObjectID="_1734800844" r:id="rId29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түзетілген цилиндрдің көлеміне тең деп алуға болады.</w:t>
      </w:r>
    </w:p>
    <w:p w:rsidR="004A2C44" w:rsidRPr="00A015C7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2359" w:dyaOrig="400">
          <v:shape id="_x0000_i1039" type="#_x0000_t75" style="width:131pt;height:23pt" o:ole="">
            <v:imagedata r:id="rId30" o:title=""/>
          </v:shape>
          <o:OLEObject Type="Embed" ProgID="Equation.3" ShapeID="_x0000_i1039" DrawAspect="Content" ObjectID="_1734800845" r:id="rId31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(10.14)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Егер басқа молекулалардың қозғалысын ескерсек, онда дәлме-дәл теориялық есептеулер бойынша: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1659" w:dyaOrig="420">
          <v:shape id="_x0000_i1040" type="#_x0000_t75" style="width:89pt;height:22pt" o:ole="">
            <v:imagedata r:id="rId32" o:title=""/>
          </v:shape>
          <o:OLEObject Type="Embed" ProgID="Equation.3" ShapeID="_x0000_i1040" DrawAspect="Content" ObjectID="_1734800846" r:id="rId33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Сонда еркін жүру жолының орташа ұзындығы мынаған тең:</w:t>
      </w:r>
    </w:p>
    <w:p w:rsidR="004A2C44" w:rsidRPr="00A015C7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6"/>
          <w:sz w:val="22"/>
          <w:szCs w:val="22"/>
          <w:lang w:val="kk-KZ"/>
        </w:rPr>
        <w:object w:dxaOrig="1459" w:dyaOrig="640">
          <v:shape id="_x0000_i1041" type="#_x0000_t75" style="width:66pt;height:29pt" o:ole="">
            <v:imagedata r:id="rId34" o:title=""/>
          </v:shape>
          <o:OLEObject Type="Embed" ProgID="Equation.3" ShapeID="_x0000_i1041" DrawAspect="Content" ObjectID="_1734800847" r:id="rId3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(10.15)</w:t>
      </w:r>
    </w:p>
    <w:p w:rsidR="004A2C44" w:rsidRPr="00A015C7" w:rsidRDefault="004A2C44" w:rsidP="004A2C44">
      <w:pPr>
        <w:pStyle w:val="a3"/>
        <w:ind w:left="0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Еркін жүру жолының ұзындығы қысымға кері пропорционал, себебі:</w:t>
      </w:r>
    </w:p>
    <w:p w:rsidR="004A2C44" w:rsidRPr="00A015C7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760" w:dyaOrig="620">
          <v:shape id="_x0000_i1042" type="#_x0000_t75" style="width:33pt;height:26pt" o:ole="">
            <v:imagedata r:id="rId36" o:title=""/>
          </v:shape>
          <o:OLEObject Type="Embed" ProgID="Equation.3" ShapeID="_x0000_i1042" DrawAspect="Content" ObjectID="_1734800848" r:id="rId37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(10.16)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>
        <w:rPr>
          <w:rFonts w:ascii="Times New Roman" w:hAnsi="Times New Roman" w:cs="Times New Roman"/>
          <w:sz w:val="22"/>
          <w:szCs w:val="22"/>
          <w:lang w:val="kk-KZ"/>
        </w:rPr>
        <w:t>я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ғни, қысым төмендеген сайын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380" w:dyaOrig="400">
          <v:shape id="_x0000_i1043" type="#_x0000_t75" style="width:22pt;height:22pt" o:ole="">
            <v:imagedata r:id="rId9" o:title=""/>
          </v:shape>
          <o:OLEObject Type="Embed" ProgID="Equation.3" ShapeID="_x0000_i1043" DrawAspect="Content" ObjectID="_1734800849" r:id="rId38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артады. Кейбір қысымда еркін жүру жолының ұзындығы газ орналасқан ыдыстың өлшеміне тең боладыда, одан ары өспейді. Осы кездегі газдың күйін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вакуум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атайды.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Ыдыстың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20" w:dyaOrig="280">
          <v:shape id="_x0000_i1044" type="#_x0000_t75" style="width:13pt;height:16pt" o:ole="">
            <v:imagedata r:id="rId17" o:title=""/>
          </v:shape>
          <o:OLEObject Type="Embed" ProgID="Equation.3" ShapeID="_x0000_i1044" DrawAspect="Content" ObjectID="_1734800850" r:id="rId39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өлшемімен еркін жүру жолының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kk-KZ"/>
        </w:rPr>
        <w:object w:dxaOrig="380" w:dyaOrig="400">
          <v:shape id="_x0000_i1045" type="#_x0000_t75" style="width:19pt;height:20pt" o:ole="">
            <v:imagedata r:id="rId9" o:title=""/>
          </v:shape>
          <o:OLEObject Type="Embed" ProgID="Equation.3" ShapeID="_x0000_i1045" DrawAspect="Content" ObjectID="_1734800851" r:id="rId40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ұзындығының ара қатысына байланысты вакуумның мына түрлерін ажыратады: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lastRenderedPageBreak/>
        <w:t xml:space="preserve">1) орта вакуум 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779" w:dyaOrig="400">
          <v:shape id="_x0000_i1046" type="#_x0000_t75" style="width:44pt;height:22pt" o:ole="">
            <v:imagedata r:id="rId41" o:title=""/>
          </v:shape>
          <o:OLEObject Type="Embed" ProgID="Equation.3" ShapeID="_x0000_i1046" DrawAspect="Content" ObjectID="_1734800852" r:id="rId42"/>
        </w:object>
      </w:r>
      <w:r>
        <w:rPr>
          <w:rFonts w:ascii="Times New Roman" w:hAnsi="Times New Roman" w:cs="Times New Roman"/>
          <w:sz w:val="22"/>
          <w:szCs w:val="22"/>
          <w:lang w:val="ru-MO"/>
        </w:rPr>
        <w:t xml:space="preserve">  </w: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2)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жоғары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вакуум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80" w:dyaOrig="400">
          <v:shape id="_x0000_i1047" type="#_x0000_t75" style="width:22pt;height:23pt" o:ole="">
            <v:imagedata r:id="rId9" o:title=""/>
          </v:shape>
          <o:OLEObject Type="Embed" ProgID="Equation.3" ShapeID="_x0000_i1047" DrawAspect="Content" ObjectID="_1734800853" r:id="rId43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&gt;</w:t>
      </w:r>
      <w:r w:rsidRPr="00A015C7">
        <w:rPr>
          <w:rFonts w:ascii="Times New Roman" w:hAnsi="Times New Roman" w:cs="Times New Roman"/>
          <w:position w:val="-6"/>
          <w:sz w:val="22"/>
          <w:szCs w:val="22"/>
        </w:rPr>
        <w:object w:dxaOrig="220" w:dyaOrig="280">
          <v:shape id="_x0000_i1048" type="#_x0000_t75" style="width:13pt;height:17pt" o:ole="">
            <v:imagedata r:id="rId17" o:title=""/>
          </v:shape>
          <o:OLEObject Type="Embed" ProgID="Equation.3" ShapeID="_x0000_i1048" DrawAspect="Content" ObjectID="_1734800854" r:id="rId44"/>
        </w:objec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3) аса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жоғары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вакуум </w:t>
      </w:r>
      <w:r w:rsidRPr="00A015C7">
        <w:rPr>
          <w:rFonts w:ascii="Times New Roman" w:hAnsi="Times New Roman" w:cs="Times New Roman"/>
          <w:position w:val="-14"/>
          <w:sz w:val="22"/>
          <w:szCs w:val="22"/>
          <w:lang w:val="ru-MO"/>
        </w:rPr>
        <w:object w:dxaOrig="380" w:dyaOrig="400">
          <v:shape id="_x0000_i1049" type="#_x0000_t75" style="width:24pt;height:24pt" o:ole="">
            <v:imagedata r:id="rId9" o:title=""/>
          </v:shape>
          <o:OLEObject Type="Embed" ProgID="Equation.3" ShapeID="_x0000_i1049" DrawAspect="Content" ObjectID="_1734800855" r:id="rId45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&gt;&gt;</w:t>
      </w:r>
      <w:r w:rsidRPr="00A015C7">
        <w:rPr>
          <w:rFonts w:ascii="Times New Roman" w:hAnsi="Times New Roman" w:cs="Times New Roman"/>
          <w:position w:val="-6"/>
          <w:sz w:val="22"/>
          <w:szCs w:val="22"/>
        </w:rPr>
        <w:object w:dxaOrig="220" w:dyaOrig="280">
          <v:shape id="_x0000_i1050" type="#_x0000_t75" style="width:13pt;height:17pt" o:ole="">
            <v:imagedata r:id="rId17" o:title=""/>
          </v:shape>
          <o:OLEObject Type="Embed" ProgID="Equation.3" ShapeID="_x0000_i1050" DrawAspect="Content" ObjectID="_1734800856" r:id="rId46"/>
        </w:objec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Қазіргі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кезде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алынатын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ең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жоғары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вакуум </w:t>
      </w:r>
      <w:r w:rsidRPr="00A015C7">
        <w:rPr>
          <w:rFonts w:ascii="Times New Roman" w:hAnsi="Times New Roman" w:cs="Times New Roman"/>
          <w:position w:val="-6"/>
          <w:sz w:val="22"/>
          <w:szCs w:val="22"/>
        </w:rPr>
        <w:object w:dxaOrig="700" w:dyaOrig="320">
          <v:shape id="_x0000_i1051" type="#_x0000_t75" style="width:38pt;height:17pt" o:ole="">
            <v:imagedata r:id="rId47" o:title=""/>
          </v:shape>
          <o:OLEObject Type="Embed" ProgID="Equation.3" ShapeID="_x0000_i1051" DrawAspect="Content" ObjectID="_1734800857" r:id="rId48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мм</w:t>
      </w:r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с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ын.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бағ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</w:p>
    <w:p w:rsidR="004A2C44" w:rsidRPr="00A015C7" w:rsidRDefault="004A2C44" w:rsidP="004A2C44">
      <w:pPr>
        <w:pStyle w:val="2"/>
        <w:ind w:firstLine="454"/>
        <w:rPr>
          <w:rFonts w:ascii="Times New Roman" w:hAnsi="Times New Roman" w:cs="Times New Roman"/>
          <w:i w:val="0"/>
          <w:iCs w:val="0"/>
          <w:sz w:val="22"/>
          <w:szCs w:val="22"/>
        </w:rPr>
      </w:pPr>
      <w:proofErr w:type="spellStart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>Тасымалдау</w:t>
      </w:r>
      <w:proofErr w:type="spellEnd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proofErr w:type="spellStart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>құбылыстарының</w:t>
      </w:r>
      <w:proofErr w:type="spellEnd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proofErr w:type="spellStart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>жалпы</w:t>
      </w:r>
      <w:proofErr w:type="spellEnd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</w:t>
      </w:r>
      <w:proofErr w:type="spellStart"/>
      <w:r w:rsidRPr="00A015C7">
        <w:rPr>
          <w:rFonts w:ascii="Times New Roman" w:hAnsi="Times New Roman" w:cs="Times New Roman"/>
          <w:i w:val="0"/>
          <w:iCs w:val="0"/>
          <w:sz w:val="22"/>
          <w:szCs w:val="22"/>
        </w:rPr>
        <w:t>теңдеуі</w:t>
      </w:r>
      <w:proofErr w:type="spellEnd"/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Егер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термодинамикалық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жүйе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тепе-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теңдік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>үйде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болмаса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,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жүйеде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тасымалдау</w:t>
      </w:r>
      <w:proofErr w:type="spellEnd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құбылыстары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деп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аталатын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қайтымсыз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ерекше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процестер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жүреді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.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Олардың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нәтижесінде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массаның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,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импульстің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және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энергияның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кеңістіктегі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тасымалдануы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жүреді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Тасымалдау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құбылыстарына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диффузия</w: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(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массаның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тасымалдануы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),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ішкі</w:t>
      </w:r>
      <w:proofErr w:type="spellEnd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үйкеліс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(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импульстің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тасымалдануы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)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және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жылу</w:t>
      </w:r>
      <w:proofErr w:type="spellEnd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өткізгі</w:t>
      </w:r>
      <w:proofErr w:type="gram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шт</w:t>
      </w:r>
      <w:proofErr w:type="gramEnd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ік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(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энергияның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тасымалдануы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)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жатады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Тасымалдау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құбылыстарының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жалпы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теңдеуі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bookmarkStart w:id="0" w:name="_GoBack"/>
      <w:bookmarkEnd w:id="0"/>
      <w:r w:rsidRPr="00A015C7">
        <w:rPr>
          <w:rFonts w:ascii="Times New Roman" w:hAnsi="Times New Roman" w:cs="Times New Roman"/>
          <w:sz w:val="22"/>
          <w:szCs w:val="22"/>
          <w:lang w:val="ru-MO"/>
        </w:rPr>
        <w:t>молекула-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кинетикалық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теория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негізінде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алынады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. 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Егер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тасымалдау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тек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200" w:dyaOrig="220">
          <v:shape id="_x0000_i1052" type="#_x0000_t75" style="width:17pt;height:17pt" o:ole="">
            <v:imagedata r:id="rId49" o:title=""/>
          </v:shape>
          <o:OLEObject Type="Embed" ProgID="Equation.3" ShapeID="_x0000_i1052" DrawAspect="Content" ObjectID="_1734800858" r:id="rId50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-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осі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бойымен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өтетін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болса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,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онда</w:t>
      </w:r>
      <w:proofErr w:type="spellEnd"/>
    </w:p>
    <w:p w:rsidR="004A2C44" w:rsidRPr="00A015C7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3040" w:dyaOrig="620">
          <v:shape id="_x0000_i1053" type="#_x0000_t75" style="width:2in;height:30pt" o:ole="">
            <v:imagedata r:id="rId51" o:title=""/>
          </v:shape>
          <o:OLEObject Type="Embed" ProgID="Equation.3" ShapeID="_x0000_i1053" DrawAspect="Content" ObjectID="_1734800859" r:id="rId52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,</w:t>
      </w:r>
      <w:r>
        <w:rPr>
          <w:rFonts w:ascii="Times New Roman" w:hAnsi="Times New Roman" w:cs="Times New Roman"/>
          <w:sz w:val="22"/>
          <w:szCs w:val="22"/>
          <w:lang w:val="ru-MO"/>
        </w:rPr>
        <w:t xml:space="preserve">                      </w:t>
      </w:r>
      <w:r>
        <w:rPr>
          <w:rFonts w:ascii="Times New Roman" w:hAnsi="Times New Roman" w:cs="Times New Roman"/>
          <w:sz w:val="22"/>
          <w:szCs w:val="22"/>
          <w:lang w:val="kk-KZ"/>
        </w:rPr>
        <w:t>(10.17)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м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>ұндағы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ru-MO"/>
        </w:rPr>
        <w:object w:dxaOrig="220" w:dyaOrig="260">
          <v:shape id="_x0000_i1054" type="#_x0000_t75" style="width:12pt;height:12pt" o:ole="">
            <v:imagedata r:id="rId53" o:title=""/>
          </v:shape>
          <o:OLEObject Type="Embed" ProgID="Equation.3" ShapeID="_x0000_i1054" DrawAspect="Content" ObjectID="_1734800860" r:id="rId54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-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газдың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тасымалданатын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физикалық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сипаттамасы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,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280" w:dyaOrig="280">
          <v:shape id="_x0000_i1055" type="#_x0000_t75" style="width:14pt;height:14pt" o:ole="">
            <v:imagedata r:id="rId55" o:title=""/>
          </v:shape>
          <o:OLEObject Type="Embed" ProgID="Equation.3" ShapeID="_x0000_i1055" DrawAspect="Content" ObjectID="_1734800861" r:id="rId56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-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тасымалдану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кезінде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300" w:dyaOrig="280">
          <v:shape id="_x0000_i1056" type="#_x0000_t75" style="width:16pt;height:14pt" o:ole="">
            <v:imagedata r:id="rId57" o:title=""/>
          </v:shape>
          <o:OLEObject Type="Embed" ProgID="Equation.3" ShapeID="_x0000_i1056" DrawAspect="Content" ObjectID="_1734800862" r:id="rId58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уа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>қыт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ішіндегі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200" w:dyaOrig="220">
          <v:shape id="_x0000_i1057" type="#_x0000_t75" style="width:16pt;height:16pt" o:ole="">
            <v:imagedata r:id="rId49" o:title=""/>
          </v:shape>
          <o:OLEObject Type="Embed" ProgID="Equation.3" ShapeID="_x0000_i1057" DrawAspect="Content" ObjectID="_1734800863" r:id="rId59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-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осі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бағытына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перпендикуляр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орналасқан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360" w:dyaOrig="280">
          <v:shape id="_x0000_i1058" type="#_x0000_t75" style="width:19pt;height:14pt" o:ole="">
            <v:imagedata r:id="rId60" o:title=""/>
          </v:shape>
          <o:OLEObject Type="Embed" ProgID="Equation.3" ShapeID="_x0000_i1058" DrawAspect="Content" ObjectID="_1734800864" r:id="rId61"/>
        </w:objec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аудан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арқылы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өтетін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молекулалар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саны, </w:t>
      </w:r>
      <w:r w:rsidRPr="00A015C7">
        <w:rPr>
          <w:rFonts w:ascii="Times New Roman" w:hAnsi="Times New Roman" w:cs="Times New Roman"/>
          <w:position w:val="-24"/>
          <w:sz w:val="22"/>
          <w:szCs w:val="22"/>
          <w:lang w:val="ru-MO"/>
        </w:rPr>
        <w:object w:dxaOrig="700" w:dyaOrig="620">
          <v:shape id="_x0000_i1059" type="#_x0000_t75" style="width:35pt;height:30pt" o:ole="">
            <v:imagedata r:id="rId62" o:title=""/>
          </v:shape>
          <o:OLEObject Type="Embed" ProgID="Equation.3" ShapeID="_x0000_i1059" DrawAspect="Content" ObjectID="_1734800865" r:id="rId63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қатынасы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ru-MO"/>
        </w:rPr>
        <w:object w:dxaOrig="360" w:dyaOrig="260">
          <v:shape id="_x0000_i1060" type="#_x0000_t75" style="width:23pt;height:16pt" o:ole="">
            <v:imagedata r:id="rId64" o:title=""/>
          </v:shape>
          <o:OLEObject Type="Embed" ProgID="Equation.3" ShapeID="_x0000_i1060" DrawAspect="Content" ObjectID="_1734800866" r:id="rId65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-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шамасының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градиенті</w:t>
      </w:r>
      <w:proofErr w:type="spellEnd"/>
    </w:p>
    <w:p w:rsidR="004A2C44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</w:rPr>
        <w:object w:dxaOrig="8011" w:dyaOrig="5131">
          <v:shape id="_x0000_i1061" type="#_x0000_t75" style="width:105pt;height:67pt" o:ole="">
            <v:imagedata r:id="rId66" o:title=""/>
          </v:shape>
          <o:OLEObject Type="Embed" ProgID="PBrush" ShapeID="_x0000_i1061" DrawAspect="Content" ObjectID="_1734800867" r:id="rId67"/>
        </w:object>
      </w:r>
    </w:p>
    <w:p w:rsidR="004A2C44" w:rsidRPr="00510F84" w:rsidRDefault="004A2C44" w:rsidP="004A2C44">
      <w:pPr>
        <w:ind w:firstLine="454"/>
        <w:jc w:val="center"/>
        <w:rPr>
          <w:rFonts w:ascii="Times New Roman" w:hAnsi="Times New Roman" w:cs="Times New Roman"/>
          <w:i/>
          <w:sz w:val="18"/>
          <w:szCs w:val="18"/>
          <w:lang w:val="kk-KZ"/>
        </w:rPr>
      </w:pPr>
      <w:r w:rsidRPr="00510F84">
        <w:rPr>
          <w:rFonts w:ascii="Times New Roman" w:hAnsi="Times New Roman" w:cs="Times New Roman"/>
          <w:i/>
          <w:sz w:val="18"/>
          <w:szCs w:val="18"/>
          <w:lang w:val="kk-KZ"/>
        </w:rPr>
        <w:t>10.10-сурет</w:t>
      </w:r>
    </w:p>
    <w:p w:rsidR="004A2C44" w:rsidRPr="00A015C7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ru-MO"/>
        </w:rPr>
      </w:pP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Бұ</w:t>
      </w:r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л</w:t>
      </w:r>
      <w:proofErr w:type="spellEnd"/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жағдайдағы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тасымалданатын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шама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– молекула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массасы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2"/>
          <w:sz w:val="22"/>
          <w:szCs w:val="22"/>
          <w:lang w:val="ru-MO"/>
        </w:rPr>
        <w:object w:dxaOrig="720" w:dyaOrig="360">
          <v:shape id="_x0000_i1062" type="#_x0000_t75" style="width:41pt;height:19pt" o:ole="">
            <v:imagedata r:id="rId68" o:title=""/>
          </v:shape>
          <o:OLEObject Type="Embed" ProgID="Equation.3" ShapeID="_x0000_i1062" DrawAspect="Content" ObjectID="_1734800868" r:id="rId69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.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Олай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болса</w:t>
      </w:r>
      <w:proofErr w:type="spellEnd"/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12"/>
          <w:sz w:val="22"/>
          <w:szCs w:val="22"/>
          <w:lang w:val="ru-MO"/>
        </w:rPr>
        <w:object w:dxaOrig="1400" w:dyaOrig="360">
          <v:shape id="_x0000_i1063" type="#_x0000_t75" style="width:77pt;height:19pt" o:ole="">
            <v:imagedata r:id="rId70" o:title=""/>
          </v:shape>
          <o:OLEObject Type="Embed" ProgID="Equation.3" ShapeID="_x0000_i1063" DrawAspect="Content" ObjectID="_1734800869" r:id="rId71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,</w:t>
      </w:r>
    </w:p>
    <w:p w:rsidR="004A2C44" w:rsidRPr="00A015C7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ал </w:t>
      </w:r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12"/>
          <w:sz w:val="22"/>
          <w:szCs w:val="22"/>
          <w:lang w:val="ru-MO"/>
        </w:rPr>
        <w:object w:dxaOrig="2320" w:dyaOrig="360">
          <v:shape id="_x0000_i1064" type="#_x0000_t75" style="width:113pt;height:18pt" o:ole="">
            <v:imagedata r:id="rId72" o:title=""/>
          </v:shape>
          <o:OLEObject Type="Embed" ProgID="Equation.3" ShapeID="_x0000_i1064" DrawAspect="Content" ObjectID="_1734800870" r:id="rId73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t>Сонда</w:t>
      </w:r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2499" w:dyaOrig="620">
          <v:shape id="_x0000_i1065" type="#_x0000_t75" style="width:118pt;height:29pt" o:ole="">
            <v:imagedata r:id="rId74" o:title=""/>
          </v:shape>
          <o:OLEObject Type="Embed" ProgID="Equation.3" ShapeID="_x0000_i1065" DrawAspect="Content" ObjectID="_1734800871" r:id="rId75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4A2C44" w:rsidRPr="00A015C7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259" w:dyaOrig="620">
          <v:shape id="_x0000_i1066" type="#_x0000_t75" style="width:67pt;height:33pt" o:ole="">
            <v:imagedata r:id="rId76" o:title=""/>
          </v:shape>
          <o:OLEObject Type="Embed" ProgID="Equation.3" ShapeID="_x0000_i1066" DrawAspect="Content" ObjectID="_1734800872" r:id="rId77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, </w:t>
      </w:r>
      <w:r w:rsidRPr="00A015C7">
        <w:rPr>
          <w:rFonts w:ascii="Times New Roman" w:hAnsi="Times New Roman" w:cs="Times New Roman"/>
          <w:position w:val="-24"/>
          <w:sz w:val="22"/>
          <w:szCs w:val="22"/>
          <w:lang w:val="ru-MO"/>
        </w:rPr>
        <w:object w:dxaOrig="380" w:dyaOrig="660">
          <v:shape id="_x0000_i1067" type="#_x0000_t75" style="width:21pt;height:35pt" o:ole="">
            <v:imagedata r:id="rId78" o:title=""/>
          </v:shape>
          <o:OLEObject Type="Embed" ProgID="Equation.3" ShapeID="_x0000_i1067" DrawAspect="Content" ObjectID="_1734800873" r:id="rId79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деп</w:t>
      </w:r>
      <w:proofErr w:type="spellEnd"/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 xml:space="preserve">диффузия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коэффициентін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белгілесек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,</w:t>
      </w:r>
    </w:p>
    <w:p w:rsidR="004A2C44" w:rsidRPr="00A015C7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919" w:dyaOrig="620">
          <v:shape id="_x0000_i1068" type="#_x0000_t75" style="width:85pt;height:27pt" o:ole="">
            <v:imagedata r:id="rId80" o:title=""/>
          </v:shape>
          <o:OLEObject Type="Embed" ProgID="Equation.3" ShapeID="_x0000_i1068" DrawAspect="Content" ObjectID="_1734800874" r:id="rId81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,</w:t>
      </w:r>
      <w:r>
        <w:rPr>
          <w:rFonts w:ascii="Times New Roman" w:hAnsi="Times New Roman" w:cs="Times New Roman"/>
          <w:sz w:val="22"/>
          <w:szCs w:val="22"/>
          <w:lang w:val="ru-MO"/>
        </w:rPr>
        <w:t xml:space="preserve">                                    </w:t>
      </w:r>
      <w:r>
        <w:rPr>
          <w:rFonts w:ascii="Times New Roman" w:hAnsi="Times New Roman" w:cs="Times New Roman"/>
          <w:sz w:val="22"/>
          <w:szCs w:val="22"/>
          <w:lang w:val="kk-KZ"/>
        </w:rPr>
        <w:t>(10.18)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диффузия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теңдеуін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немесе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Фик</w:t>
      </w:r>
      <w:proofErr w:type="spellEnd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  <w:lang w:val="ru-MO"/>
        </w:rPr>
        <w:t>заңын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аламыз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>.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ru-MO"/>
        </w:rPr>
      </w:pP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Диффузия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коэффициенті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4"/>
          <w:sz w:val="22"/>
          <w:szCs w:val="22"/>
        </w:rPr>
        <w:object w:dxaOrig="260" w:dyaOrig="260">
          <v:shape id="_x0000_i1069" type="#_x0000_t75" style="width:16pt;height:16pt" o:ole="">
            <v:imagedata r:id="rId82" o:title=""/>
          </v:shape>
          <o:OLEObject Type="Embed" ProgID="Equation.3" ShapeID="_x0000_i1069" DrawAspect="Content" ObjectID="_1734800875" r:id="rId83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газ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қысымына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кері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пропорционал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(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себебі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80" w:dyaOrig="400">
          <v:shape id="_x0000_i1070" type="#_x0000_t75" style="width:23pt;height:23pt" o:ole="">
            <v:imagedata r:id="rId9" o:title=""/>
          </v:shape>
          <o:OLEObject Type="Embed" ProgID="Equation.3" ShapeID="_x0000_i1070" DrawAspect="Content" ObjectID="_1734800876" r:id="rId84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</w:rPr>
        <w:t>~</w: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440" w:dyaOrig="320">
          <v:shape id="_x0000_i1071" type="#_x0000_t75" style="width:24pt;height:17pt" o:ole="">
            <v:imagedata r:id="rId85" o:title=""/>
          </v:shape>
          <o:OLEObject Type="Embed" ProgID="Equation.3" ShapeID="_x0000_i1071" DrawAspect="Content" ObjectID="_1734800877" r:id="rId86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)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және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температураның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квадрат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түбі</w:t>
      </w:r>
      <w:proofErr w:type="gram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р</w:t>
      </w:r>
      <w:proofErr w:type="gramEnd"/>
      <w:r w:rsidRPr="00A015C7">
        <w:rPr>
          <w:rFonts w:ascii="Times New Roman" w:hAnsi="Times New Roman" w:cs="Times New Roman"/>
          <w:sz w:val="22"/>
          <w:szCs w:val="22"/>
          <w:lang w:val="ru-MO"/>
        </w:rPr>
        <w:t>іне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тура 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пропорционал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(</w:t>
      </w:r>
      <w:proofErr w:type="spellStart"/>
      <w:r w:rsidRPr="00A015C7">
        <w:rPr>
          <w:rFonts w:ascii="Times New Roman" w:hAnsi="Times New Roman" w:cs="Times New Roman"/>
          <w:sz w:val="22"/>
          <w:szCs w:val="22"/>
          <w:lang w:val="ru-MO"/>
        </w:rPr>
        <w:t>себебі</w:t>
      </w:r>
      <w:proofErr w:type="spellEnd"/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40" w:dyaOrig="400">
          <v:shape id="_x0000_i1072" type="#_x0000_t75" style="width:22pt;height:25pt" o:ole="">
            <v:imagedata r:id="rId87" o:title=""/>
          </v:shape>
          <o:OLEObject Type="Embed" ProgID="Equation.3" ShapeID="_x0000_i1072" DrawAspect="Content" ObjectID="_1734800878" r:id="rId88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</w:rPr>
        <w:t>~</w: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 xml:space="preserve"> </w:t>
      </w:r>
      <w:r w:rsidRPr="00A015C7">
        <w:rPr>
          <w:rFonts w:ascii="Times New Roman" w:hAnsi="Times New Roman" w:cs="Times New Roman"/>
          <w:position w:val="-6"/>
          <w:sz w:val="22"/>
          <w:szCs w:val="22"/>
        </w:rPr>
        <w:object w:dxaOrig="400" w:dyaOrig="340">
          <v:shape id="_x0000_i1073" type="#_x0000_t75" style="width:25pt;height:21pt" o:ole="">
            <v:imagedata r:id="rId89" o:title=""/>
          </v:shape>
          <o:OLEObject Type="Embed" ProgID="Equation.3" ShapeID="_x0000_i1073" DrawAspect="Content" ObjectID="_1734800879" r:id="rId90"/>
        </w:object>
      </w:r>
      <w:r w:rsidRPr="00A015C7">
        <w:rPr>
          <w:rFonts w:ascii="Times New Roman" w:hAnsi="Times New Roman" w:cs="Times New Roman"/>
          <w:sz w:val="22"/>
          <w:szCs w:val="22"/>
          <w:lang w:val="ru-MO"/>
        </w:rPr>
        <w:t>)</w:t>
      </w:r>
    </w:p>
    <w:p w:rsidR="004A2C44" w:rsidRPr="00A015C7" w:rsidRDefault="004A2C44" w:rsidP="004A2C44">
      <w:pPr>
        <w:ind w:firstLine="454"/>
        <w:rPr>
          <w:rFonts w:ascii="Times New Roman" w:hAnsi="Times New Roman" w:cs="Times New Roman"/>
          <w:b/>
          <w:bCs/>
          <w:sz w:val="22"/>
          <w:szCs w:val="22"/>
          <w:lang w:val="kk-KZ"/>
        </w:rPr>
      </w:pP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</w:rPr>
        <w:t>Ішкі</w:t>
      </w:r>
      <w:proofErr w:type="spellEnd"/>
      <w:r w:rsidRPr="00A015C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proofErr w:type="spellStart"/>
      <w:r w:rsidRPr="00A015C7">
        <w:rPr>
          <w:rFonts w:ascii="Times New Roman" w:hAnsi="Times New Roman" w:cs="Times New Roman"/>
          <w:b/>
          <w:bCs/>
          <w:sz w:val="22"/>
          <w:szCs w:val="22"/>
        </w:rPr>
        <w:t>үйкеліс</w:t>
      </w:r>
      <w:proofErr w:type="spellEnd"/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Бұл жағдайдағы тасымалданатын шама – молекула импульсы </w:t>
      </w:r>
      <w:r w:rsidRPr="00A015C7">
        <w:rPr>
          <w:rFonts w:ascii="Times New Roman" w:hAnsi="Times New Roman" w:cs="Times New Roman"/>
          <w:position w:val="-12"/>
          <w:sz w:val="22"/>
          <w:szCs w:val="22"/>
        </w:rPr>
        <w:object w:dxaOrig="840" w:dyaOrig="360">
          <v:shape id="_x0000_i1074" type="#_x0000_t75" style="width:51pt;height:22pt" o:ole="">
            <v:imagedata r:id="rId91" o:title=""/>
          </v:shape>
          <o:OLEObject Type="Embed" ProgID="Equation.3" ShapeID="_x0000_i1074" DrawAspect="Content" ObjectID="_1734800880" r:id="rId92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. Мұндағы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200" w:dyaOrig="220">
          <v:shape id="_x0000_i1075" type="#_x0000_t75" style="width:14pt;height:13pt" o:ole="">
            <v:imagedata r:id="rId93" o:title=""/>
          </v:shape>
          <o:OLEObject Type="Embed" ProgID="Equation.3" ShapeID="_x0000_i1075" DrawAspect="Content" ObjectID="_1734800881" r:id="rId94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- газ қабатының жылдамдығы. Олай болса </w:t>
      </w:r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b/>
          <w:bCs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b/>
          <w:bCs/>
          <w:position w:val="-12"/>
          <w:sz w:val="22"/>
          <w:szCs w:val="22"/>
          <w:lang w:val="kk-KZ"/>
        </w:rPr>
        <w:object w:dxaOrig="2580" w:dyaOrig="360">
          <v:shape id="_x0000_i1076" type="#_x0000_t75" style="width:142pt;height:19pt" o:ole="">
            <v:imagedata r:id="rId95" o:title=""/>
          </v:shape>
          <o:OLEObject Type="Embed" ProgID="Equation.3" ShapeID="_x0000_i1076" DrawAspect="Content" ObjectID="_1734800882" r:id="rId96"/>
        </w:objec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,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ал</w:t>
      </w:r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12"/>
          <w:sz w:val="22"/>
          <w:szCs w:val="22"/>
          <w:lang w:val="kk-KZ"/>
        </w:rPr>
        <w:object w:dxaOrig="2380" w:dyaOrig="360">
          <v:shape id="_x0000_i1077" type="#_x0000_t75" style="width:130pt;height:19pt" o:ole="">
            <v:imagedata r:id="rId97" o:title=""/>
          </v:shape>
          <o:OLEObject Type="Embed" ProgID="Equation.3" ShapeID="_x0000_i1077" DrawAspect="Content" ObjectID="_1734800883" r:id="rId98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,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мұндағы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1040" w:dyaOrig="280">
          <v:shape id="_x0000_i1078" type="#_x0000_t75" style="width:62pt;height:17pt" o:ole="">
            <v:imagedata r:id="rId99" o:title=""/>
          </v:shape>
          <o:OLEObject Type="Embed" ProgID="Equation.3" ShapeID="_x0000_i1078" DrawAspect="Content" ObjectID="_1734800884" r:id="rId100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- шекаралық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360" w:dyaOrig="280">
          <v:shape id="_x0000_i1079" type="#_x0000_t75" style="width:22pt;height:17pt" o:ole="">
            <v:imagedata r:id="rId60" o:title=""/>
          </v:shape>
          <o:OLEObject Type="Embed" ProgID="Equation.3" ShapeID="_x0000_i1079" DrawAspect="Content" ObjectID="_1734800885" r:id="rId101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аудандағы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300" w:dyaOrig="280">
          <v:shape id="_x0000_i1080" type="#_x0000_t75" style="width:18pt;height:17pt" o:ole="">
            <v:imagedata r:id="rId57" o:title=""/>
          </v:shape>
          <o:OLEObject Type="Embed" ProgID="Equation.3" ShapeID="_x0000_i1080" DrawAspect="Content" ObjectID="_1734800886" r:id="rId102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уақыт ішіндегі газ қабаттары импульстерінің өзгерісі.</w:t>
      </w:r>
      <w:r w:rsidRPr="004A4BE6">
        <w:rPr>
          <w:rFonts w:ascii="Times New Roman" w:hAnsi="Times New Roman" w:cs="Times New Roman"/>
          <w:sz w:val="22"/>
          <w:szCs w:val="22"/>
          <w:lang w:val="kk-KZ"/>
        </w:rPr>
        <w:t xml:space="preserve"> 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Сонда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</w:p>
    <w:p w:rsidR="004A2C44" w:rsidRPr="00A015C7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2859" w:dyaOrig="620">
          <v:shape id="_x0000_i1081" type="#_x0000_t75" style="width:147pt;height:32pt" o:ole="">
            <v:imagedata r:id="rId103" o:title=""/>
          </v:shape>
          <o:OLEObject Type="Embed" ProgID="Equation.3" ShapeID="_x0000_i1081" DrawAspect="Content" ObjectID="_1734800887" r:id="rId104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4A2C44" w:rsidRPr="00A015C7" w:rsidRDefault="004A2C44" w:rsidP="004A2C44">
      <w:pPr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  <w:lang w:val="kk-KZ"/>
        </w:rPr>
        <w:object w:dxaOrig="1379" w:dyaOrig="620">
          <v:shape id="_x0000_i1082" type="#_x0000_t75" style="width:69pt;height:31pt" o:ole="">
            <v:imagedata r:id="rId105" o:title=""/>
          </v:shape>
          <o:OLEObject Type="Embed" ProgID="Equation.3" ShapeID="_x0000_i1082" DrawAspect="Content" ObjectID="_1734800888" r:id="rId106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,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kk-KZ"/>
        </w:rPr>
        <w:object w:dxaOrig="619" w:dyaOrig="280">
          <v:shape id="_x0000_i1083" type="#_x0000_t75" style="width:32pt;height:14pt" o:ole="">
            <v:imagedata r:id="rId107" o:title=""/>
          </v:shape>
          <o:OLEObject Type="Embed" ProgID="Equation.3" ShapeID="_x0000_i1083" DrawAspect="Content" ObjectID="_1734800889" r:id="rId108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деп </w:t>
      </w:r>
      <w:r w:rsidRPr="00A015C7">
        <w:rPr>
          <w:rFonts w:ascii="Times New Roman" w:hAnsi="Times New Roman" w:cs="Times New Roman"/>
          <w:b/>
          <w:bCs/>
          <w:sz w:val="22"/>
          <w:szCs w:val="22"/>
          <w:lang w:val="kk-KZ"/>
        </w:rPr>
        <w:t>ішкі үйкеліс коэффициентін</w: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белгілесек,</w:t>
      </w:r>
    </w:p>
    <w:p w:rsidR="004A2C44" w:rsidRPr="00BF24E0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499" w:dyaOrig="620">
          <v:shape id="_x0000_i1084" type="#_x0000_t75" style="width:75pt;height:31pt" o:ole="">
            <v:imagedata r:id="rId109" o:title=""/>
          </v:shape>
          <o:OLEObject Type="Embed" ProgID="Equation.3" ShapeID="_x0000_i1084" DrawAspect="Content" ObjectID="_1734800890" r:id="rId110"/>
        </w:objec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(10.19)</w: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ішкі үйкеліс теңдеуін немесе </w:t>
      </w:r>
      <w:r w:rsidRPr="00BF24E0">
        <w:rPr>
          <w:rFonts w:ascii="Times New Roman" w:hAnsi="Times New Roman" w:cs="Times New Roman"/>
          <w:b/>
          <w:bCs/>
          <w:sz w:val="22"/>
          <w:szCs w:val="22"/>
          <w:lang w:val="kk-KZ"/>
        </w:rPr>
        <w:t>Ньютон заңын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аламыз.</w: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Ішкі үйкеліс коэффициенті қысымға тәуелсіз (себебі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80" w:dyaOrig="400">
          <v:shape id="_x0000_i1085" type="#_x0000_t75" style="width:19pt;height:19pt" o:ole="">
            <v:imagedata r:id="rId9" o:title=""/>
          </v:shape>
          <o:OLEObject Type="Embed" ProgID="Equation.3" ShapeID="_x0000_i1085" DrawAspect="Content" ObjectID="_1734800891" r:id="rId111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~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440" w:dyaOrig="320">
          <v:shape id="_x0000_i1086" type="#_x0000_t75" style="width:25pt;height:18pt" o:ole="">
            <v:imagedata r:id="rId85" o:title=""/>
          </v:shape>
          <o:OLEObject Type="Embed" ProgID="Equation.3" ShapeID="_x0000_i1086" DrawAspect="Content" ObjectID="_1734800892" r:id="rId112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, ал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087" type="#_x0000_t75" style="width:14pt;height:13pt" o:ole="">
            <v:imagedata r:id="rId113" o:title=""/>
          </v:shape>
          <o:OLEObject Type="Embed" ProgID="Equation.3" ShapeID="_x0000_i1087" DrawAspect="Content" ObjectID="_1734800893" r:id="rId114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~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088" type="#_x0000_t75" style="width:14pt;height:13pt" o:ole="">
            <v:imagedata r:id="rId115" o:title=""/>
          </v:shape>
          <o:OLEObject Type="Embed" ProgID="Equation.3" ShapeID="_x0000_i1088" DrawAspect="Content" ObjectID="_1734800894" r:id="rId116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) және температураның квадрат түбіріне тура пропорционал. Бірақ вакуум үшін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80" w:dyaOrig="400">
          <v:shape id="_x0000_i1089" type="#_x0000_t75" style="width:18pt;height:18pt" o:ole="">
            <v:imagedata r:id="rId9" o:title=""/>
          </v:shape>
          <o:OLEObject Type="Embed" ProgID="Equation.3" ShapeID="_x0000_i1089" DrawAspect="Content" ObjectID="_1734800895" r:id="rId117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қысымға тәуелсіз, сондықтан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00" w:dyaOrig="260">
          <v:shape id="_x0000_i1090" type="#_x0000_t75" style="width:11pt;height:13pt" o:ole="">
            <v:imagedata r:id="rId118" o:title=""/>
          </v:shape>
          <o:OLEObject Type="Embed" ProgID="Equation.3" ShapeID="_x0000_i1090" DrawAspect="Content" ObjectID="_1734800896" r:id="rId119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~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091" type="#_x0000_t75" style="width:16pt;height:16pt" o:ole="">
            <v:imagedata r:id="rId115" o:title=""/>
          </v:shape>
          <o:OLEObject Type="Embed" ProgID="Equation.3" ShapeID="_x0000_i1091" DrawAspect="Content" ObjectID="_1734800897" r:id="rId120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.</w:t>
      </w:r>
    </w:p>
    <w:p w:rsidR="004A2C44" w:rsidRPr="00BF24E0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>Бұл жағдайдағы тасымалданатын шама – молекуланың энергиясы</w:t>
      </w:r>
    </w:p>
    <w:p w:rsidR="004A2C44" w:rsidRPr="00A015C7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  <w:lang w:val="ru-MO"/>
        </w:rPr>
        <w:object w:dxaOrig="920" w:dyaOrig="620">
          <v:shape id="_x0000_i1092" type="#_x0000_t75" style="width:47pt;height:31pt" o:ole="">
            <v:imagedata r:id="rId121" o:title=""/>
          </v:shape>
          <o:OLEObject Type="Embed" ProgID="Equation.3" ShapeID="_x0000_i1092" DrawAspect="Content" ObjectID="_1734800898" r:id="rId122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  Олай болса </w:t>
      </w:r>
      <w:r w:rsidRPr="00A015C7">
        <w:rPr>
          <w:rFonts w:ascii="Times New Roman" w:hAnsi="Times New Roman" w:cs="Times New Roman"/>
          <w:position w:val="-28"/>
          <w:sz w:val="22"/>
          <w:szCs w:val="22"/>
        </w:rPr>
        <w:object w:dxaOrig="2980" w:dyaOrig="680">
          <v:shape id="_x0000_i1093" type="#_x0000_t75" style="width:145pt;height:33pt" o:ole="">
            <v:imagedata r:id="rId123" o:title=""/>
          </v:shape>
          <o:OLEObject Type="Embed" ProgID="Equation.3" ShapeID="_x0000_i1093" DrawAspect="Content" ObjectID="_1734800899" r:id="rId124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>,</w:t>
      </w:r>
    </w:p>
    <w:p w:rsidR="004A2C44" w:rsidRPr="00BF24E0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kk-KZ"/>
        </w:rPr>
      </w:pPr>
    </w:p>
    <w:p w:rsidR="004A2C44" w:rsidRPr="00A015C7" w:rsidRDefault="004A2C44" w:rsidP="004A2C44">
      <w:pPr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>ал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      </w:t>
      </w:r>
      <w:r w:rsidRPr="00A015C7">
        <w:rPr>
          <w:rFonts w:ascii="Times New Roman" w:hAnsi="Times New Roman" w:cs="Times New Roman"/>
          <w:position w:val="-28"/>
          <w:sz w:val="22"/>
          <w:szCs w:val="22"/>
          <w:lang w:val="ru-MO"/>
        </w:rPr>
        <w:object w:dxaOrig="2600" w:dyaOrig="680">
          <v:shape id="_x0000_i1094" type="#_x0000_t75" style="width:123pt;height:32pt" o:ole="">
            <v:imagedata r:id="rId125" o:title=""/>
          </v:shape>
          <o:OLEObject Type="Embed" ProgID="Equation.3" ShapeID="_x0000_i1094" DrawAspect="Content" ObjectID="_1734800900" r:id="rId126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,</w:t>
      </w:r>
    </w:p>
    <w:p w:rsidR="004A2C44" w:rsidRPr="00A015C7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мұндағы </w:t>
      </w:r>
      <w:r w:rsidRPr="00A015C7">
        <w:rPr>
          <w:rFonts w:ascii="Times New Roman" w:hAnsi="Times New Roman" w:cs="Times New Roman"/>
          <w:position w:val="-10"/>
          <w:sz w:val="22"/>
          <w:szCs w:val="22"/>
          <w:lang w:val="ru-MO"/>
        </w:rPr>
        <w:object w:dxaOrig="400" w:dyaOrig="320">
          <v:shape id="_x0000_i1095" type="#_x0000_t75" style="width:23pt;height:18pt" o:ole="">
            <v:imagedata r:id="rId127" o:title=""/>
          </v:shape>
          <o:OLEObject Type="Embed" ProgID="Equation.3" ShapeID="_x0000_i1095" DrawAspect="Content" ObjectID="_1734800901" r:id="rId128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- температураның кему бағытына перпендикуляр орналасқан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360" w:dyaOrig="280">
          <v:shape id="_x0000_i1096" type="#_x0000_t75" style="width:21pt;height:15pt" o:ole="">
            <v:imagedata r:id="rId60" o:title=""/>
          </v:shape>
          <o:OLEObject Type="Embed" ProgID="Equation.3" ShapeID="_x0000_i1096" DrawAspect="Content" ObjectID="_1734800902" r:id="rId129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аудан арқылы </w:t>
      </w:r>
      <w:r w:rsidRPr="00A015C7">
        <w:rPr>
          <w:rFonts w:ascii="Times New Roman" w:hAnsi="Times New Roman" w:cs="Times New Roman"/>
          <w:position w:val="-6"/>
          <w:sz w:val="22"/>
          <w:szCs w:val="22"/>
          <w:lang w:val="ru-MO"/>
        </w:rPr>
        <w:object w:dxaOrig="300" w:dyaOrig="280">
          <v:shape id="_x0000_i1097" type="#_x0000_t75" style="width:21pt;height:17pt" o:ole="">
            <v:imagedata r:id="rId57" o:title=""/>
          </v:shape>
          <o:OLEObject Type="Embed" ProgID="Equation.3" ShapeID="_x0000_i1097" DrawAspect="Content" ObjectID="_1734800903" r:id="rId130"/>
        </w:object>
      </w:r>
      <w:r w:rsidRPr="00A015C7">
        <w:rPr>
          <w:rFonts w:ascii="Times New Roman" w:hAnsi="Times New Roman" w:cs="Times New Roman"/>
          <w:sz w:val="22"/>
          <w:szCs w:val="22"/>
          <w:lang w:val="kk-KZ"/>
        </w:rPr>
        <w:t xml:space="preserve"> уақыт ішінде тасымалданатын жылу мөлшері.</w: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Сонда </w:t>
      </w: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2820" w:dyaOrig="620">
          <v:shape id="_x0000_i1098" type="#_x0000_t75" style="width:151pt;height:33pt" o:ole="">
            <v:imagedata r:id="rId131" o:title=""/>
          </v:shape>
          <o:OLEObject Type="Embed" ProgID="Equation.3" ShapeID="_x0000_i1098" DrawAspect="Content" ObjectID="_1734800904" r:id="rId132"/>
        </w:object>
      </w:r>
    </w:p>
    <w:p w:rsidR="004A2C44" w:rsidRPr="00BF24E0" w:rsidRDefault="004A2C44" w:rsidP="004A2C44">
      <w:pPr>
        <w:ind w:firstLine="454"/>
        <w:jc w:val="center"/>
        <w:rPr>
          <w:rFonts w:ascii="Times New Roman" w:hAnsi="Times New Roman" w:cs="Times New Roman"/>
          <w:sz w:val="22"/>
          <w:szCs w:val="22"/>
          <w:lang w:val="kk-KZ"/>
        </w:rPr>
      </w:pPr>
    </w:p>
    <w:p w:rsidR="004A2C44" w:rsidRPr="00BF24E0" w:rsidRDefault="004A2C44" w:rsidP="004A2C44">
      <w:pPr>
        <w:ind w:firstLine="454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600" w:dyaOrig="620">
          <v:shape id="_x0000_i1099" type="#_x0000_t75" style="width:88pt;height:34pt" o:ole="">
            <v:imagedata r:id="rId133" o:title=""/>
          </v:shape>
          <o:OLEObject Type="Embed" ProgID="Equation.3" ShapeID="_x0000_i1099" DrawAspect="Content" ObjectID="_1734800905" r:id="rId134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,</w:t>
      </w: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860" w:dyaOrig="620">
          <v:shape id="_x0000_i1100" type="#_x0000_t75" style="width:46pt;height:33pt" o:ole="">
            <v:imagedata r:id="rId135" o:title=""/>
          </v:shape>
          <o:OLEObject Type="Embed" ProgID="Equation.3" ShapeID="_x0000_i1100" DrawAspect="Content" ObjectID="_1734800906" r:id="rId136"/>
        </w:objec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деп </w:t>
      </w:r>
      <w:r w:rsidRPr="00BF24E0">
        <w:rPr>
          <w:rFonts w:ascii="Times New Roman" w:hAnsi="Times New Roman" w:cs="Times New Roman"/>
          <w:b/>
          <w:bCs/>
          <w:sz w:val="22"/>
          <w:szCs w:val="22"/>
          <w:lang w:val="kk-KZ"/>
        </w:rPr>
        <w:t>жылу өткізгіштік коэффициентін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белгілесек,</w:t>
      </w:r>
    </w:p>
    <w:p w:rsidR="004A2C44" w:rsidRPr="00BF24E0" w:rsidRDefault="004A2C44" w:rsidP="004A2C44">
      <w:pPr>
        <w:ind w:firstLine="454"/>
        <w:jc w:val="right"/>
        <w:rPr>
          <w:rFonts w:ascii="Times New Roman" w:hAnsi="Times New Roman" w:cs="Times New Roman"/>
          <w:sz w:val="22"/>
          <w:szCs w:val="22"/>
          <w:lang w:val="kk-KZ"/>
        </w:rPr>
      </w:pPr>
      <w:r w:rsidRPr="00A015C7">
        <w:rPr>
          <w:rFonts w:ascii="Times New Roman" w:hAnsi="Times New Roman" w:cs="Times New Roman"/>
          <w:position w:val="-24"/>
          <w:sz w:val="22"/>
          <w:szCs w:val="22"/>
        </w:rPr>
        <w:object w:dxaOrig="1899" w:dyaOrig="620">
          <v:shape id="_x0000_i1101" type="#_x0000_t75" style="width:101pt;height:34pt" o:ole="">
            <v:imagedata r:id="rId137" o:title=""/>
          </v:shape>
          <o:OLEObject Type="Embed" ProgID="Equation.3" ShapeID="_x0000_i1101" DrawAspect="Content" ObjectID="_1734800907" r:id="rId138"/>
        </w:object>
      </w:r>
      <w:r>
        <w:rPr>
          <w:rFonts w:ascii="Times New Roman" w:hAnsi="Times New Roman" w:cs="Times New Roman"/>
          <w:sz w:val="22"/>
          <w:szCs w:val="22"/>
          <w:lang w:val="kk-KZ"/>
        </w:rPr>
        <w:t xml:space="preserve">                                (10.20)</w:t>
      </w:r>
    </w:p>
    <w:p w:rsidR="004A2C44" w:rsidRPr="00BF24E0" w:rsidRDefault="004A2C44" w:rsidP="004A2C44">
      <w:pPr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жылу өткізгіштік теңдеуін немесе </w:t>
      </w:r>
      <w:r w:rsidRPr="00BF24E0">
        <w:rPr>
          <w:rFonts w:ascii="Times New Roman" w:hAnsi="Times New Roman" w:cs="Times New Roman"/>
          <w:b/>
          <w:bCs/>
          <w:sz w:val="22"/>
          <w:szCs w:val="22"/>
          <w:lang w:val="kk-KZ"/>
        </w:rPr>
        <w:t>Фурье заңын</w: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аламыз.</w:t>
      </w:r>
    </w:p>
    <w:p w:rsidR="004A2C44" w:rsidRPr="00BF24E0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Жылу өткізгіштік коэффициенті қысымға тәуелсіз, себебі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80" w:dyaOrig="400">
          <v:shape id="_x0000_i1102" type="#_x0000_t75" style="width:22pt;height:23pt" o:ole="">
            <v:imagedata r:id="rId9" o:title=""/>
          </v:shape>
          <o:OLEObject Type="Embed" ProgID="Equation.3" ShapeID="_x0000_i1102" DrawAspect="Content" ObjectID="_1734800908" r:id="rId139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~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440" w:dyaOrig="320">
          <v:shape id="_x0000_i1103" type="#_x0000_t75" style="width:28pt;height:20pt" o:ole="">
            <v:imagedata r:id="rId85" o:title=""/>
          </v:shape>
          <o:OLEObject Type="Embed" ProgID="Equation.3" ShapeID="_x0000_i1103" DrawAspect="Content" ObjectID="_1734800909" r:id="rId140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, ал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104" type="#_x0000_t75" style="width:11pt;height:11pt" o:ole="">
            <v:imagedata r:id="rId113" o:title=""/>
          </v:shape>
          <o:OLEObject Type="Embed" ProgID="Equation.3" ShapeID="_x0000_i1104" DrawAspect="Content" ObjectID="_1734800910" r:id="rId141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~ 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105" type="#_x0000_t75" style="width:13pt;height:14pt" o:ole="">
            <v:imagedata r:id="rId115" o:title=""/>
          </v:shape>
          <o:OLEObject Type="Embed" ProgID="Equation.3" ShapeID="_x0000_i1105" DrawAspect="Content" ObjectID="_1734800911" r:id="rId142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. Бірақ вакуум үшін </w:t>
      </w:r>
      <w:r w:rsidRPr="00A015C7">
        <w:rPr>
          <w:rFonts w:ascii="Times New Roman" w:hAnsi="Times New Roman" w:cs="Times New Roman"/>
          <w:position w:val="-14"/>
          <w:sz w:val="22"/>
          <w:szCs w:val="22"/>
        </w:rPr>
        <w:object w:dxaOrig="380" w:dyaOrig="400">
          <v:shape id="_x0000_i1106" type="#_x0000_t75" style="width:24pt;height:25pt" o:ole="">
            <v:imagedata r:id="rId9" o:title=""/>
          </v:shape>
          <o:OLEObject Type="Embed" ProgID="Equation.3" ShapeID="_x0000_i1106" DrawAspect="Content" ObjectID="_1734800912" r:id="rId143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 xml:space="preserve"> қысымға тәуелсіз, сондықтан </w:t>
      </w:r>
      <w:r w:rsidRPr="00A015C7">
        <w:rPr>
          <w:rFonts w:ascii="Times New Roman" w:hAnsi="Times New Roman" w:cs="Times New Roman"/>
          <w:position w:val="-4"/>
          <w:sz w:val="22"/>
          <w:szCs w:val="22"/>
        </w:rPr>
        <w:object w:dxaOrig="220" w:dyaOrig="200">
          <v:shape id="_x0000_i1107" type="#_x0000_t75" style="width:13pt;height:11pt" o:ole="">
            <v:imagedata r:id="rId144" o:title=""/>
          </v:shape>
          <o:OLEObject Type="Embed" ProgID="Equation.3" ShapeID="_x0000_i1107" DrawAspect="Content" ObjectID="_1734800913" r:id="rId145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~</w:t>
      </w:r>
      <w:r w:rsidRPr="00A015C7">
        <w:rPr>
          <w:rFonts w:ascii="Times New Roman" w:hAnsi="Times New Roman" w:cs="Times New Roman"/>
          <w:position w:val="-10"/>
          <w:sz w:val="22"/>
          <w:szCs w:val="22"/>
        </w:rPr>
        <w:object w:dxaOrig="240" w:dyaOrig="260">
          <v:shape id="_x0000_i1108" type="#_x0000_t75" style="width:11pt;height:12pt" o:ole="">
            <v:imagedata r:id="rId115" o:title=""/>
          </v:shape>
          <o:OLEObject Type="Embed" ProgID="Equation.3" ShapeID="_x0000_i1108" DrawAspect="Content" ObjectID="_1734800914" r:id="rId146"/>
        </w:object>
      </w:r>
      <w:r w:rsidRPr="00BF24E0">
        <w:rPr>
          <w:rFonts w:ascii="Times New Roman" w:hAnsi="Times New Roman" w:cs="Times New Roman"/>
          <w:sz w:val="22"/>
          <w:szCs w:val="22"/>
          <w:lang w:val="kk-KZ"/>
        </w:rPr>
        <w:t>. Сиретілген газ үшін жылу өткізгіштік коэффициентінің қысымға тәуелділігі Дьюар ыдысында ( термос) пайдаланылады.</w:t>
      </w:r>
    </w:p>
    <w:p w:rsidR="004A2C44" w:rsidRPr="00BF24E0" w:rsidRDefault="004A2C44" w:rsidP="004A2C44">
      <w:pPr>
        <w:ind w:firstLine="454"/>
        <w:jc w:val="both"/>
        <w:rPr>
          <w:rFonts w:ascii="Times New Roman" w:hAnsi="Times New Roman" w:cs="Times New Roman"/>
          <w:sz w:val="22"/>
          <w:szCs w:val="22"/>
          <w:lang w:val="kk-KZ"/>
        </w:rPr>
      </w:pPr>
      <w:r w:rsidRPr="00BF24E0">
        <w:rPr>
          <w:rFonts w:ascii="Times New Roman" w:hAnsi="Times New Roman" w:cs="Times New Roman"/>
          <w:sz w:val="22"/>
          <w:szCs w:val="22"/>
          <w:lang w:val="kk-KZ"/>
        </w:rPr>
        <w:t>Тасымалдау коэффициенттерінің арасында мына байланыстар бар</w:t>
      </w:r>
    </w:p>
    <w:p w:rsidR="004A2C44" w:rsidRDefault="004A2C44" w:rsidP="004A2C44">
      <w:pPr>
        <w:ind w:firstLine="454"/>
        <w:jc w:val="right"/>
        <w:rPr>
          <w:lang w:val="kk-KZ"/>
        </w:rPr>
      </w:pPr>
      <w:r w:rsidRPr="00A015C7">
        <w:rPr>
          <w:position w:val="-24"/>
        </w:rPr>
        <w:object w:dxaOrig="720" w:dyaOrig="620">
          <v:shape id="_x0000_i1109" type="#_x0000_t75" style="width:32pt;height:27pt" o:ole="">
            <v:imagedata r:id="rId147" o:title=""/>
          </v:shape>
          <o:OLEObject Type="Embed" ProgID="Equation.3" ShapeID="_x0000_i1109" DrawAspect="Content" ObjectID="_1734800915" r:id="rId148"/>
        </w:object>
      </w:r>
      <w:r w:rsidRPr="00A015C7">
        <w:rPr>
          <w:lang w:val="ru-MO"/>
        </w:rPr>
        <w:t xml:space="preserve">  ,  </w:t>
      </w:r>
      <w:r w:rsidRPr="00A015C7">
        <w:rPr>
          <w:position w:val="-28"/>
        </w:rPr>
        <w:object w:dxaOrig="700" w:dyaOrig="660">
          <v:shape id="_x0000_i1110" type="#_x0000_t75" style="width:30pt;height:27pt" o:ole="">
            <v:imagedata r:id="rId149" o:title=""/>
          </v:shape>
          <o:OLEObject Type="Embed" ProgID="Equation.3" ShapeID="_x0000_i1110" DrawAspect="Content" ObjectID="_1734800916" r:id="rId150"/>
        </w:object>
      </w:r>
      <w:r w:rsidRPr="00A015C7">
        <w:rPr>
          <w:lang w:val="kk-KZ"/>
        </w:rPr>
        <w:t>.</w:t>
      </w:r>
      <w:r>
        <w:rPr>
          <w:lang w:val="kk-KZ"/>
        </w:rPr>
        <w:t xml:space="preserve">                    </w:t>
      </w:r>
      <w:r>
        <w:rPr>
          <w:rFonts w:ascii="Times New Roman" w:hAnsi="Times New Roman" w:cs="Times New Roman"/>
          <w:sz w:val="22"/>
          <w:szCs w:val="22"/>
          <w:lang w:val="kk-KZ"/>
        </w:rPr>
        <w:t>(10.21)</w:t>
      </w:r>
    </w:p>
    <w:p w:rsidR="005B5E04" w:rsidRDefault="005B5E04"/>
    <w:sectPr w:rsidR="005B5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C44"/>
    <w:rsid w:val="002535D1"/>
    <w:rsid w:val="004A2C44"/>
    <w:rsid w:val="005B5E04"/>
    <w:rsid w:val="00B3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44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4A2C44"/>
    <w:pPr>
      <w:keepNext/>
      <w:spacing w:before="240" w:after="60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A2C4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caption"/>
    <w:basedOn w:val="a"/>
    <w:next w:val="a"/>
    <w:qFormat/>
    <w:rsid w:val="004A2C44"/>
    <w:pPr>
      <w:ind w:left="360"/>
    </w:pPr>
    <w:rPr>
      <w:rFonts w:ascii="KZ Times New Roman" w:hAnsi="KZ Times New Roman" w:cs="KZ Times New Roman"/>
      <w:sz w:val="32"/>
      <w:szCs w:val="32"/>
      <w:lang w:val="ru-M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44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4A2C44"/>
    <w:pPr>
      <w:keepNext/>
      <w:spacing w:before="240" w:after="60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A2C4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caption"/>
    <w:basedOn w:val="a"/>
    <w:next w:val="a"/>
    <w:qFormat/>
    <w:rsid w:val="004A2C44"/>
    <w:pPr>
      <w:ind w:left="360"/>
    </w:pPr>
    <w:rPr>
      <w:rFonts w:ascii="KZ Times New Roman" w:hAnsi="KZ Times New Roman" w:cs="KZ Times New Roman"/>
      <w:sz w:val="32"/>
      <w:szCs w:val="32"/>
      <w:lang w:val="ru-M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2.bin"/><Relationship Id="rId47" Type="http://schemas.openxmlformats.org/officeDocument/2006/relationships/image" Target="media/image17.wmf"/><Relationship Id="rId63" Type="http://schemas.openxmlformats.org/officeDocument/2006/relationships/oleObject" Target="embeddings/oleObject35.bin"/><Relationship Id="rId68" Type="http://schemas.openxmlformats.org/officeDocument/2006/relationships/image" Target="media/image27.wmf"/><Relationship Id="rId84" Type="http://schemas.openxmlformats.org/officeDocument/2006/relationships/oleObject" Target="embeddings/oleObject46.bin"/><Relationship Id="rId89" Type="http://schemas.openxmlformats.org/officeDocument/2006/relationships/image" Target="media/image37.wmf"/><Relationship Id="rId112" Type="http://schemas.openxmlformats.org/officeDocument/2006/relationships/oleObject" Target="embeddings/oleObject62.bin"/><Relationship Id="rId133" Type="http://schemas.openxmlformats.org/officeDocument/2006/relationships/image" Target="media/image55.wmf"/><Relationship Id="rId138" Type="http://schemas.openxmlformats.org/officeDocument/2006/relationships/oleObject" Target="embeddings/oleObject77.bin"/><Relationship Id="rId16" Type="http://schemas.openxmlformats.org/officeDocument/2006/relationships/oleObject" Target="embeddings/oleObject7.bin"/><Relationship Id="rId107" Type="http://schemas.openxmlformats.org/officeDocument/2006/relationships/image" Target="media/image45.wmf"/><Relationship Id="rId11" Type="http://schemas.openxmlformats.org/officeDocument/2006/relationships/oleObject" Target="embeddings/oleObject4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53" Type="http://schemas.openxmlformats.org/officeDocument/2006/relationships/image" Target="media/image20.wmf"/><Relationship Id="rId58" Type="http://schemas.openxmlformats.org/officeDocument/2006/relationships/oleObject" Target="embeddings/oleObject32.bin"/><Relationship Id="rId74" Type="http://schemas.openxmlformats.org/officeDocument/2006/relationships/image" Target="media/image30.wmf"/><Relationship Id="rId79" Type="http://schemas.openxmlformats.org/officeDocument/2006/relationships/oleObject" Target="embeddings/oleObject43.bin"/><Relationship Id="rId102" Type="http://schemas.openxmlformats.org/officeDocument/2006/relationships/oleObject" Target="embeddings/oleObject56.bin"/><Relationship Id="rId123" Type="http://schemas.openxmlformats.org/officeDocument/2006/relationships/image" Target="media/image51.wmf"/><Relationship Id="rId128" Type="http://schemas.openxmlformats.org/officeDocument/2006/relationships/oleObject" Target="embeddings/oleObject71.bin"/><Relationship Id="rId144" Type="http://schemas.openxmlformats.org/officeDocument/2006/relationships/image" Target="media/image58.wmf"/><Relationship Id="rId149" Type="http://schemas.openxmlformats.org/officeDocument/2006/relationships/image" Target="media/image60.wmf"/><Relationship Id="rId5" Type="http://schemas.openxmlformats.org/officeDocument/2006/relationships/image" Target="media/image1.wmf"/><Relationship Id="rId90" Type="http://schemas.openxmlformats.org/officeDocument/2006/relationships/oleObject" Target="embeddings/oleObject49.bin"/><Relationship Id="rId95" Type="http://schemas.openxmlformats.org/officeDocument/2006/relationships/image" Target="media/image40.wmf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7.bin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113" Type="http://schemas.openxmlformats.org/officeDocument/2006/relationships/image" Target="media/image47.wmf"/><Relationship Id="rId118" Type="http://schemas.openxmlformats.org/officeDocument/2006/relationships/image" Target="media/image49.wmf"/><Relationship Id="rId134" Type="http://schemas.openxmlformats.org/officeDocument/2006/relationships/oleObject" Target="embeddings/oleObject75.bin"/><Relationship Id="rId139" Type="http://schemas.openxmlformats.org/officeDocument/2006/relationships/oleObject" Target="embeddings/oleObject78.bin"/><Relationship Id="rId80" Type="http://schemas.openxmlformats.org/officeDocument/2006/relationships/image" Target="media/image33.wmf"/><Relationship Id="rId85" Type="http://schemas.openxmlformats.org/officeDocument/2006/relationships/image" Target="media/image35.wmf"/><Relationship Id="rId150" Type="http://schemas.openxmlformats.org/officeDocument/2006/relationships/oleObject" Target="embeddings/oleObject86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6.bin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7.bin"/><Relationship Id="rId103" Type="http://schemas.openxmlformats.org/officeDocument/2006/relationships/image" Target="media/image43.wmf"/><Relationship Id="rId108" Type="http://schemas.openxmlformats.org/officeDocument/2006/relationships/oleObject" Target="embeddings/oleObject59.bin"/><Relationship Id="rId116" Type="http://schemas.openxmlformats.org/officeDocument/2006/relationships/oleObject" Target="embeddings/oleObject64.bin"/><Relationship Id="rId124" Type="http://schemas.openxmlformats.org/officeDocument/2006/relationships/oleObject" Target="embeddings/oleObject69.bin"/><Relationship Id="rId129" Type="http://schemas.openxmlformats.org/officeDocument/2006/relationships/oleObject" Target="embeddings/oleObject72.bin"/><Relationship Id="rId137" Type="http://schemas.openxmlformats.org/officeDocument/2006/relationships/image" Target="media/image57.wmf"/><Relationship Id="rId20" Type="http://schemas.openxmlformats.org/officeDocument/2006/relationships/oleObject" Target="embeddings/oleObject9.bin"/><Relationship Id="rId41" Type="http://schemas.openxmlformats.org/officeDocument/2006/relationships/image" Target="media/image16.wmf"/><Relationship Id="rId54" Type="http://schemas.openxmlformats.org/officeDocument/2006/relationships/oleObject" Target="embeddings/oleObject30.bin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5.bin"/><Relationship Id="rId88" Type="http://schemas.openxmlformats.org/officeDocument/2006/relationships/oleObject" Target="embeddings/oleObject48.bin"/><Relationship Id="rId91" Type="http://schemas.openxmlformats.org/officeDocument/2006/relationships/image" Target="media/image38.wmf"/><Relationship Id="rId96" Type="http://schemas.openxmlformats.org/officeDocument/2006/relationships/oleObject" Target="embeddings/oleObject52.bin"/><Relationship Id="rId111" Type="http://schemas.openxmlformats.org/officeDocument/2006/relationships/oleObject" Target="embeddings/oleObject61.bin"/><Relationship Id="rId132" Type="http://schemas.openxmlformats.org/officeDocument/2006/relationships/oleObject" Target="embeddings/oleObject74.bin"/><Relationship Id="rId140" Type="http://schemas.openxmlformats.org/officeDocument/2006/relationships/oleObject" Target="embeddings/oleObject79.bin"/><Relationship Id="rId145" Type="http://schemas.openxmlformats.org/officeDocument/2006/relationships/oleObject" Target="embeddings/oleObject8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18.wmf"/><Relationship Id="rId57" Type="http://schemas.openxmlformats.org/officeDocument/2006/relationships/image" Target="media/image22.wmf"/><Relationship Id="rId106" Type="http://schemas.openxmlformats.org/officeDocument/2006/relationships/oleObject" Target="embeddings/oleObject58.bin"/><Relationship Id="rId114" Type="http://schemas.openxmlformats.org/officeDocument/2006/relationships/oleObject" Target="embeddings/oleObject63.bin"/><Relationship Id="rId119" Type="http://schemas.openxmlformats.org/officeDocument/2006/relationships/oleObject" Target="embeddings/oleObject66.bin"/><Relationship Id="rId127" Type="http://schemas.openxmlformats.org/officeDocument/2006/relationships/image" Target="media/image53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29.bin"/><Relationship Id="rId60" Type="http://schemas.openxmlformats.org/officeDocument/2006/relationships/image" Target="media/image23.wmf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78" Type="http://schemas.openxmlformats.org/officeDocument/2006/relationships/image" Target="media/image32.wmf"/><Relationship Id="rId81" Type="http://schemas.openxmlformats.org/officeDocument/2006/relationships/oleObject" Target="embeddings/oleObject44.bin"/><Relationship Id="rId86" Type="http://schemas.openxmlformats.org/officeDocument/2006/relationships/oleObject" Target="embeddings/oleObject47.bin"/><Relationship Id="rId94" Type="http://schemas.openxmlformats.org/officeDocument/2006/relationships/oleObject" Target="embeddings/oleObject51.bin"/><Relationship Id="rId99" Type="http://schemas.openxmlformats.org/officeDocument/2006/relationships/image" Target="media/image42.wmf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8.bin"/><Relationship Id="rId130" Type="http://schemas.openxmlformats.org/officeDocument/2006/relationships/oleObject" Target="embeddings/oleObject73.bin"/><Relationship Id="rId135" Type="http://schemas.openxmlformats.org/officeDocument/2006/relationships/image" Target="media/image56.wmf"/><Relationship Id="rId143" Type="http://schemas.openxmlformats.org/officeDocument/2006/relationships/oleObject" Target="embeddings/oleObject82.bin"/><Relationship Id="rId148" Type="http://schemas.openxmlformats.org/officeDocument/2006/relationships/oleObject" Target="embeddings/oleObject85.bin"/><Relationship Id="rId15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0.bin"/><Relationship Id="rId109" Type="http://schemas.openxmlformats.org/officeDocument/2006/relationships/image" Target="media/image46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8.bin"/><Relationship Id="rId55" Type="http://schemas.openxmlformats.org/officeDocument/2006/relationships/image" Target="media/image21.wmf"/><Relationship Id="rId76" Type="http://schemas.openxmlformats.org/officeDocument/2006/relationships/image" Target="media/image31.wmf"/><Relationship Id="rId97" Type="http://schemas.openxmlformats.org/officeDocument/2006/relationships/image" Target="media/image41.wmf"/><Relationship Id="rId104" Type="http://schemas.openxmlformats.org/officeDocument/2006/relationships/oleObject" Target="embeddings/oleObject57.bin"/><Relationship Id="rId120" Type="http://schemas.openxmlformats.org/officeDocument/2006/relationships/oleObject" Target="embeddings/oleObject67.bin"/><Relationship Id="rId125" Type="http://schemas.openxmlformats.org/officeDocument/2006/relationships/image" Target="media/image52.wmf"/><Relationship Id="rId141" Type="http://schemas.openxmlformats.org/officeDocument/2006/relationships/oleObject" Target="embeddings/oleObject80.bin"/><Relationship Id="rId146" Type="http://schemas.openxmlformats.org/officeDocument/2006/relationships/oleObject" Target="embeddings/oleObject84.bin"/><Relationship Id="rId7" Type="http://schemas.openxmlformats.org/officeDocument/2006/relationships/image" Target="media/image2.png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0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9.wmf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5.bin"/><Relationship Id="rId66" Type="http://schemas.openxmlformats.org/officeDocument/2006/relationships/image" Target="media/image26.png"/><Relationship Id="rId87" Type="http://schemas.openxmlformats.org/officeDocument/2006/relationships/image" Target="media/image36.wmf"/><Relationship Id="rId110" Type="http://schemas.openxmlformats.org/officeDocument/2006/relationships/oleObject" Target="embeddings/oleObject60.bin"/><Relationship Id="rId115" Type="http://schemas.openxmlformats.org/officeDocument/2006/relationships/image" Target="media/image48.wmf"/><Relationship Id="rId131" Type="http://schemas.openxmlformats.org/officeDocument/2006/relationships/image" Target="media/image54.wmf"/><Relationship Id="rId136" Type="http://schemas.openxmlformats.org/officeDocument/2006/relationships/oleObject" Target="embeddings/oleObject76.bin"/><Relationship Id="rId61" Type="http://schemas.openxmlformats.org/officeDocument/2006/relationships/oleObject" Target="embeddings/oleObject34.bin"/><Relationship Id="rId82" Type="http://schemas.openxmlformats.org/officeDocument/2006/relationships/image" Target="media/image34.wmf"/><Relationship Id="rId152" Type="http://schemas.openxmlformats.org/officeDocument/2006/relationships/theme" Target="theme/theme1.xml"/><Relationship Id="rId19" Type="http://schemas.openxmlformats.org/officeDocument/2006/relationships/image" Target="media/image7.png"/><Relationship Id="rId14" Type="http://schemas.openxmlformats.org/officeDocument/2006/relationships/image" Target="media/image5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56" Type="http://schemas.openxmlformats.org/officeDocument/2006/relationships/oleObject" Target="embeddings/oleObject31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4.bin"/><Relationship Id="rId105" Type="http://schemas.openxmlformats.org/officeDocument/2006/relationships/image" Target="media/image44.wmf"/><Relationship Id="rId126" Type="http://schemas.openxmlformats.org/officeDocument/2006/relationships/oleObject" Target="embeddings/oleObject70.bin"/><Relationship Id="rId147" Type="http://schemas.openxmlformats.org/officeDocument/2006/relationships/image" Target="media/image59.wmf"/><Relationship Id="rId8" Type="http://schemas.openxmlformats.org/officeDocument/2006/relationships/oleObject" Target="embeddings/oleObject2.bin"/><Relationship Id="rId51" Type="http://schemas.openxmlformats.org/officeDocument/2006/relationships/image" Target="media/image19.wmf"/><Relationship Id="rId72" Type="http://schemas.openxmlformats.org/officeDocument/2006/relationships/image" Target="media/image29.wmf"/><Relationship Id="rId93" Type="http://schemas.openxmlformats.org/officeDocument/2006/relationships/image" Target="media/image39.wmf"/><Relationship Id="rId98" Type="http://schemas.openxmlformats.org/officeDocument/2006/relationships/oleObject" Target="embeddings/oleObject53.bin"/><Relationship Id="rId121" Type="http://schemas.openxmlformats.org/officeDocument/2006/relationships/image" Target="media/image50.wmf"/><Relationship Id="rId142" Type="http://schemas.openxmlformats.org/officeDocument/2006/relationships/oleObject" Target="embeddings/oleObject81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2023-01-09T14:15:00Z</dcterms:created>
  <dcterms:modified xsi:type="dcterms:W3CDTF">2023-01-09T14:19:00Z</dcterms:modified>
</cp:coreProperties>
</file>